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1E" w:rsidRDefault="0092341E" w:rsidP="0092341E">
      <w:pPr>
        <w:jc w:val="center"/>
        <w:rPr>
          <w:rStyle w:val="a7"/>
          <w:rFonts w:ascii="Adobe Arabic" w:hAnsi="Adobe Arabic" w:cs="Adobe Arabic"/>
          <w:sz w:val="28"/>
        </w:rPr>
      </w:pPr>
      <w:r>
        <w:rPr>
          <w:rStyle w:val="a7"/>
          <w:rFonts w:ascii="Adobe Arabic" w:hAnsi="Adobe Arabic" w:cs="Adobe Arabic"/>
          <w:sz w:val="28"/>
          <w:rtl/>
        </w:rPr>
        <w:t xml:space="preserve">تقرير عدم مطابقة </w:t>
      </w:r>
    </w:p>
    <w:p w:rsidR="0092341E" w:rsidRDefault="0092341E" w:rsidP="0092341E">
      <w:pPr>
        <w:rPr>
          <w:rStyle w:val="a7"/>
          <w:rFonts w:ascii="Adobe Arabic" w:hAnsi="Adobe Arabic" w:cs="Adobe Arabic"/>
          <w:sz w:val="14"/>
          <w:szCs w:val="14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1328"/>
        <w:gridCol w:w="903"/>
        <w:gridCol w:w="425"/>
        <w:gridCol w:w="2618"/>
        <w:gridCol w:w="3194"/>
      </w:tblGrid>
      <w:tr w:rsidR="0092341E" w:rsidTr="0092341E">
        <w:trPr>
          <w:trHeight w:val="369"/>
          <w:jc w:val="center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الجزء </w:t>
            </w:r>
            <w:proofErr w:type="gramStart"/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الأول :</w:t>
            </w:r>
            <w:proofErr w:type="gramEnd"/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المبلغ عن الحالة </w:t>
            </w:r>
          </w:p>
        </w:tc>
      </w:tr>
      <w:tr w:rsidR="0092341E" w:rsidTr="0092341E">
        <w:trPr>
          <w:trHeight w:val="369"/>
          <w:jc w:val="center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رقم التقرير</w:t>
            </w:r>
          </w:p>
        </w:tc>
        <w:tc>
          <w:tcPr>
            <w:tcW w:w="30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التاريخ</w:t>
            </w:r>
          </w:p>
        </w:tc>
        <w:tc>
          <w:tcPr>
            <w:tcW w:w="3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موقع حالة عدم المطابقة</w:t>
            </w:r>
          </w:p>
        </w:tc>
      </w:tr>
      <w:tr w:rsidR="0092341E" w:rsidTr="0092341E">
        <w:trPr>
          <w:trHeight w:val="369"/>
          <w:jc w:val="center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69"/>
          <w:jc w:val="center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اسم المبلغ عن الحالة</w:t>
            </w:r>
          </w:p>
        </w:tc>
        <w:tc>
          <w:tcPr>
            <w:tcW w:w="30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رقم التليفون</w:t>
            </w:r>
          </w:p>
        </w:tc>
        <w:tc>
          <w:tcPr>
            <w:tcW w:w="3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تاريخ الاكتشاف</w:t>
            </w:r>
          </w:p>
        </w:tc>
      </w:tr>
      <w:tr w:rsidR="0092341E" w:rsidTr="0092341E">
        <w:trPr>
          <w:trHeight w:val="369"/>
          <w:jc w:val="center"/>
        </w:trPr>
        <w:tc>
          <w:tcPr>
            <w:tcW w:w="3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69"/>
          <w:jc w:val="center"/>
        </w:trPr>
        <w:tc>
          <w:tcPr>
            <w:tcW w:w="9796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الجزء الثاني: معلومات عن حالة عدم المطابقة </w:t>
            </w:r>
          </w:p>
        </w:tc>
      </w:tr>
      <w:tr w:rsidR="0092341E" w:rsidTr="0092341E">
        <w:trPr>
          <w:trHeight w:val="369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الأهمية</w:t>
            </w:r>
          </w:p>
        </w:tc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وصف الحالة</w:t>
            </w:r>
          </w:p>
        </w:tc>
      </w:tr>
      <w:tr w:rsidR="0092341E" w:rsidTr="0092341E">
        <w:trPr>
          <w:trHeight w:val="324"/>
          <w:jc w:val="center"/>
        </w:trPr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عالية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متوسطة</w:t>
            </w:r>
          </w:p>
        </w:tc>
        <w:tc>
          <w:tcPr>
            <w:tcW w:w="13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منخفضة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السبب المحتمل للحالة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72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فنية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الكترونية / كهربائية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مواد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تلوث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تلف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عملية توثيق غير كاملة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خدمات الفحص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جودة العمل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الأمان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24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أخرى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2341E" w:rsidRDefault="0092341E" w:rsidP="003C68F7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92341E" w:rsidTr="0092341E">
        <w:trPr>
          <w:trHeight w:val="369"/>
          <w:jc w:val="center"/>
        </w:trPr>
        <w:tc>
          <w:tcPr>
            <w:tcW w:w="9796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الجزء الثالث: الإجراء التصحيحي / الوقائي</w:t>
            </w:r>
          </w:p>
        </w:tc>
      </w:tr>
      <w:tr w:rsidR="0092341E" w:rsidTr="0092341E">
        <w:trPr>
          <w:trHeight w:val="369"/>
          <w:jc w:val="center"/>
        </w:trPr>
        <w:tc>
          <w:tcPr>
            <w:tcW w:w="9796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وصف الإجراء التصحيحي/ الوقائي</w:t>
            </w:r>
          </w:p>
        </w:tc>
      </w:tr>
      <w:tr w:rsidR="0092341E" w:rsidTr="0092341E">
        <w:trPr>
          <w:trHeight w:val="1127"/>
          <w:jc w:val="center"/>
        </w:trPr>
        <w:tc>
          <w:tcPr>
            <w:tcW w:w="9796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92341E" w:rsidRDefault="0092341E" w:rsidP="003C68F7">
            <w:pPr>
              <w:rPr>
                <w:rFonts w:ascii="Adobe Arabic" w:hAnsi="Adobe Arabic" w:cs="Adobe Arabic"/>
              </w:rPr>
            </w:pPr>
          </w:p>
        </w:tc>
      </w:tr>
      <w:tr w:rsidR="0092341E" w:rsidTr="0092341E">
        <w:trPr>
          <w:trHeight w:val="369"/>
          <w:jc w:val="center"/>
        </w:trPr>
        <w:tc>
          <w:tcPr>
            <w:tcW w:w="9796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اعتماد الإجراء التصحيحي / الوقائي </w:t>
            </w:r>
          </w:p>
        </w:tc>
      </w:tr>
      <w:tr w:rsidR="0092341E" w:rsidTr="0092341E">
        <w:trPr>
          <w:trHeight w:val="748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اسم المدير المسئول</w:t>
            </w:r>
          </w:p>
        </w:tc>
        <w:tc>
          <w:tcPr>
            <w:tcW w:w="2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التوقيع</w:t>
            </w:r>
          </w:p>
        </w:tc>
        <w:tc>
          <w:tcPr>
            <w:tcW w:w="3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التاريخ</w:t>
            </w:r>
          </w:p>
        </w:tc>
      </w:tr>
      <w:tr w:rsidR="0092341E" w:rsidTr="0092341E">
        <w:trPr>
          <w:trHeight w:val="369"/>
          <w:jc w:val="center"/>
        </w:trPr>
        <w:tc>
          <w:tcPr>
            <w:tcW w:w="9796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41E" w:rsidRDefault="0092341E" w:rsidP="003C68F7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الجزء </w:t>
            </w:r>
            <w:proofErr w:type="gramStart"/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الرابع :</w:t>
            </w:r>
            <w:proofErr w:type="gramEnd"/>
            <w: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إغلاق حالة عدم المطابقة </w:t>
            </w:r>
          </w:p>
        </w:tc>
      </w:tr>
      <w:tr w:rsidR="0092341E" w:rsidTr="0092341E">
        <w:trPr>
          <w:trHeight w:val="369"/>
          <w:jc w:val="center"/>
        </w:trPr>
        <w:tc>
          <w:tcPr>
            <w:tcW w:w="9796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41E" w:rsidRDefault="00C33B55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</w:rPr>
              <w:sym w:font="Webdings" w:char="0063"/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 </w:t>
            </w:r>
            <w:r w:rsidR="0092341E">
              <w:rPr>
                <w:rFonts w:ascii="Adobe Arabic" w:hAnsi="Adobe Arabic" w:cs="Adobe Arabic"/>
                <w:sz w:val="24"/>
                <w:szCs w:val="24"/>
                <w:rtl/>
              </w:rPr>
              <w:t xml:space="preserve">تم حسم </w:t>
            </w:r>
            <w:r w:rsidR="0092341E">
              <w:rPr>
                <w:rFonts w:ascii="Adobe Arabic" w:hAnsi="Adobe Arabic" w:cs="Adobe Arabic"/>
                <w:sz w:val="24"/>
                <w:szCs w:val="24"/>
                <w:shd w:val="clear" w:color="auto" w:fill="D9D9D9" w:themeFill="background1" w:themeFillShade="D9"/>
                <w:rtl/>
              </w:rPr>
              <w:t>المسألة وتنفيذ الإجراء التصحيحي / الوقائي المقترح</w:t>
            </w:r>
          </w:p>
        </w:tc>
      </w:tr>
      <w:tr w:rsidR="0092341E" w:rsidTr="0092341E">
        <w:trPr>
          <w:trHeight w:val="748"/>
          <w:jc w:val="center"/>
        </w:trPr>
        <w:tc>
          <w:tcPr>
            <w:tcW w:w="3984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اسم المدير المسئول</w:t>
            </w:r>
          </w:p>
        </w:tc>
        <w:tc>
          <w:tcPr>
            <w:tcW w:w="2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التوقيع</w:t>
            </w:r>
          </w:p>
        </w:tc>
        <w:tc>
          <w:tcPr>
            <w:tcW w:w="3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hideMark/>
          </w:tcPr>
          <w:p w:rsidR="0092341E" w:rsidRDefault="0092341E" w:rsidP="003C68F7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>
              <w:rPr>
                <w:rFonts w:ascii="Adobe Arabic" w:hAnsi="Adobe Arabic" w:cs="Adobe Arabic"/>
                <w:sz w:val="24"/>
                <w:szCs w:val="24"/>
                <w:rtl/>
              </w:rPr>
              <w:t>التاريخ</w:t>
            </w:r>
          </w:p>
        </w:tc>
      </w:tr>
    </w:tbl>
    <w:p w:rsidR="0092341E" w:rsidRPr="00A02E7F" w:rsidRDefault="0092341E" w:rsidP="0092341E">
      <w:pPr>
        <w:rPr>
          <w:rStyle w:val="a7"/>
          <w:rFonts w:cstheme="minorBidi"/>
          <w:b w:val="0"/>
          <w:szCs w:val="22"/>
        </w:rPr>
      </w:pPr>
    </w:p>
    <w:p w:rsidR="00D55A7C" w:rsidRPr="0092341E" w:rsidRDefault="00D55A7C" w:rsidP="0092341E"/>
    <w:sectPr w:rsidR="00D55A7C" w:rsidRPr="0092341E" w:rsidSect="00CC1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CC" w:rsidRDefault="00AE46CC" w:rsidP="00C67DD6">
      <w:r>
        <w:separator/>
      </w:r>
    </w:p>
  </w:endnote>
  <w:endnote w:type="continuationSeparator" w:id="0">
    <w:p w:rsidR="00AE46CC" w:rsidRDefault="00AE46CC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4F" w:rsidRDefault="00EA33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B8" w:rsidRPr="006814B8" w:rsidRDefault="006814B8" w:rsidP="00EA334F">
    <w:pPr>
      <w:pStyle w:val="a5"/>
      <w:jc w:val="right"/>
    </w:pPr>
    <w:r>
      <w:rPr>
        <w:sz w:val="24"/>
        <w:szCs w:val="24"/>
      </w:rPr>
      <w:t>TQ</w:t>
    </w:r>
    <w:r w:rsidR="001C5B2E">
      <w:rPr>
        <w:sz w:val="24"/>
        <w:szCs w:val="24"/>
      </w:rPr>
      <w:t>S</w:t>
    </w:r>
    <w:r>
      <w:rPr>
        <w:sz w:val="24"/>
        <w:szCs w:val="24"/>
      </w:rPr>
      <w:t>-QF-01</w:t>
    </w:r>
    <w:r w:rsidR="00EA334F">
      <w:rPr>
        <w:sz w:val="24"/>
        <w:szCs w:val="24"/>
      </w:rPr>
      <w:t>3</w:t>
    </w:r>
    <w:r>
      <w:rPr>
        <w:sz w:val="24"/>
        <w:szCs w:val="24"/>
      </w:rPr>
      <w:t>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4F" w:rsidRDefault="00EA33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CC" w:rsidRDefault="00AE46CC" w:rsidP="00C67DD6">
      <w:r>
        <w:separator/>
      </w:r>
    </w:p>
  </w:footnote>
  <w:footnote w:type="continuationSeparator" w:id="0">
    <w:p w:rsidR="00AE46CC" w:rsidRDefault="00AE46CC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4F" w:rsidRDefault="00EA33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  <w:gridCol w:w="3438"/>
    </w:tblGrid>
    <w:tr w:rsidR="0069504B" w:rsidTr="005452A1">
      <w:trPr>
        <w:jc w:val="center"/>
      </w:trPr>
      <w:tc>
        <w:tcPr>
          <w:tcW w:w="3438" w:type="dxa"/>
        </w:tcPr>
        <w:p w:rsidR="0069504B" w:rsidRDefault="0069504B">
          <w:r w:rsidRPr="00F30DA2">
            <w:rPr>
              <w:rFonts w:ascii="Yu Gothic UI Light" w:eastAsia="Yu Gothic UI Light" w:hAnsi="Yu Gothic UI Light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6AF65BB" wp14:editId="51DE81D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-286385</wp:posOffset>
                    </wp:positionV>
                    <wp:extent cx="2374265" cy="1403985"/>
                    <wp:effectExtent l="0" t="0" r="0" b="0"/>
                    <wp:wrapNone/>
                    <wp:docPr id="5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504B" w:rsidRPr="00EF5A8E" w:rsidRDefault="0069504B" w:rsidP="0069504B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69504B" w:rsidRPr="00EF5A8E" w:rsidRDefault="0069504B" w:rsidP="0069504B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69504B" w:rsidRPr="00EF5A8E" w:rsidRDefault="0069504B" w:rsidP="0069504B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8B7521" w:rsidRDefault="008B7521" w:rsidP="008B7521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69504B" w:rsidRPr="00EF5A8E" w:rsidRDefault="0069504B" w:rsidP="008B7521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AF65BB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12.4pt;margin-top:-22.55pt;width:186.95pt;height:110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" filled="f" stroked="f">
                    <v:textbox style="mso-fit-shape-to-text:t">
                      <w:txbxContent>
                        <w:p w:rsidR="0069504B" w:rsidRPr="00EF5A8E" w:rsidRDefault="0069504B" w:rsidP="0069504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69504B" w:rsidRPr="00EF5A8E" w:rsidRDefault="0069504B" w:rsidP="0069504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69504B" w:rsidRPr="00EF5A8E" w:rsidRDefault="0069504B" w:rsidP="0069504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8B7521" w:rsidRDefault="008B7521" w:rsidP="008B7521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69504B" w:rsidRPr="00EF5A8E" w:rsidRDefault="0069504B" w:rsidP="008B7521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38" w:type="dxa"/>
          <w:vAlign w:val="center"/>
        </w:tcPr>
        <w:p w:rsidR="0069504B" w:rsidRDefault="0069504B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69504B" w:rsidRDefault="0069504B" w:rsidP="00C67DD6">
          <w:pPr>
            <w:pStyle w:val="a4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-193040</wp:posOffset>
                </wp:positionV>
                <wp:extent cx="1213485" cy="708025"/>
                <wp:effectExtent l="0" t="0" r="0" b="0"/>
                <wp:wrapNone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9504B" w:rsidTr="005452A1">
      <w:trPr>
        <w:jc w:val="center"/>
      </w:trPr>
      <w:tc>
        <w:tcPr>
          <w:tcW w:w="3438" w:type="dxa"/>
        </w:tcPr>
        <w:p w:rsidR="0069504B" w:rsidRDefault="0069504B"/>
      </w:tc>
      <w:tc>
        <w:tcPr>
          <w:tcW w:w="3438" w:type="dxa"/>
          <w:vAlign w:val="center"/>
        </w:tcPr>
        <w:p w:rsidR="0069504B" w:rsidRDefault="0069504B" w:rsidP="0069504B">
          <w:pPr>
            <w:pStyle w:val="a4"/>
            <w:jc w:val="right"/>
            <w:rPr>
              <w:rtl/>
              <w:lang w:bidi="ar-KW"/>
            </w:rPr>
          </w:pPr>
          <w:r>
            <w:rPr>
              <w:rFonts w:hint="cs"/>
              <w:rtl/>
              <w:lang w:bidi="ar-KW"/>
            </w:rPr>
            <w:t xml:space="preserve">       </w:t>
          </w:r>
        </w:p>
      </w:tc>
      <w:tc>
        <w:tcPr>
          <w:tcW w:w="3438" w:type="dxa"/>
        </w:tcPr>
        <w:p w:rsidR="0069504B" w:rsidRPr="00167433" w:rsidRDefault="0069504B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69504B" w:rsidTr="005452A1">
      <w:trPr>
        <w:jc w:val="center"/>
      </w:trPr>
      <w:tc>
        <w:tcPr>
          <w:tcW w:w="3438" w:type="dxa"/>
        </w:tcPr>
        <w:p w:rsidR="0069504B" w:rsidRDefault="0069504B"/>
      </w:tc>
      <w:tc>
        <w:tcPr>
          <w:tcW w:w="3438" w:type="dxa"/>
          <w:vAlign w:val="center"/>
        </w:tcPr>
        <w:p w:rsidR="0069504B" w:rsidRDefault="0069504B" w:rsidP="00C67DD6">
          <w:pPr>
            <w:pStyle w:val="a4"/>
            <w:rPr>
              <w:rtl/>
            </w:rPr>
          </w:pPr>
        </w:p>
      </w:tc>
      <w:tc>
        <w:tcPr>
          <w:tcW w:w="3438" w:type="dxa"/>
          <w:vAlign w:val="center"/>
        </w:tcPr>
        <w:p w:rsidR="0069504B" w:rsidRDefault="0069504B" w:rsidP="00C67DD6">
          <w:pPr>
            <w:pStyle w:val="a4"/>
            <w:rPr>
              <w:rtl/>
            </w:rPr>
          </w:pPr>
        </w:p>
      </w:tc>
    </w:tr>
  </w:tbl>
  <w:p w:rsidR="00C67DD6" w:rsidRDefault="00C67D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4F" w:rsidRDefault="00EA33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B51B4"/>
    <w:rsid w:val="001225B4"/>
    <w:rsid w:val="00140827"/>
    <w:rsid w:val="00167433"/>
    <w:rsid w:val="001C5B2E"/>
    <w:rsid w:val="001D155C"/>
    <w:rsid w:val="001D1845"/>
    <w:rsid w:val="00254E3D"/>
    <w:rsid w:val="003713C4"/>
    <w:rsid w:val="003E6F51"/>
    <w:rsid w:val="00411ACD"/>
    <w:rsid w:val="00641B67"/>
    <w:rsid w:val="00677CFD"/>
    <w:rsid w:val="006814B8"/>
    <w:rsid w:val="0069504B"/>
    <w:rsid w:val="006D4A68"/>
    <w:rsid w:val="006F212A"/>
    <w:rsid w:val="007C42E4"/>
    <w:rsid w:val="00814C24"/>
    <w:rsid w:val="008B7521"/>
    <w:rsid w:val="008F5EA4"/>
    <w:rsid w:val="008F6D60"/>
    <w:rsid w:val="0092341E"/>
    <w:rsid w:val="009D2E7B"/>
    <w:rsid w:val="009F6022"/>
    <w:rsid w:val="00A92E94"/>
    <w:rsid w:val="00AD1E51"/>
    <w:rsid w:val="00AE46CC"/>
    <w:rsid w:val="00B004B0"/>
    <w:rsid w:val="00B450AC"/>
    <w:rsid w:val="00BA77FE"/>
    <w:rsid w:val="00C21713"/>
    <w:rsid w:val="00C22345"/>
    <w:rsid w:val="00C33B55"/>
    <w:rsid w:val="00C67DD6"/>
    <w:rsid w:val="00CC1FDA"/>
    <w:rsid w:val="00D55A7C"/>
    <w:rsid w:val="00D6407C"/>
    <w:rsid w:val="00DE42A7"/>
    <w:rsid w:val="00EA0639"/>
    <w:rsid w:val="00EA334F"/>
    <w:rsid w:val="00EB560C"/>
    <w:rsid w:val="00F33E4C"/>
    <w:rsid w:val="00FB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0A0745-4D74-4D46-A6FA-B9B8568B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2013-04-10T06:08:00Z</cp:lastPrinted>
  <dcterms:created xsi:type="dcterms:W3CDTF">2020-09-06T10:12:00Z</dcterms:created>
  <dcterms:modified xsi:type="dcterms:W3CDTF">2020-09-09T08:00:00Z</dcterms:modified>
</cp:coreProperties>
</file>