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364"/>
        <w:bidiVisual/>
        <w:tblW w:w="13892" w:type="dxa"/>
        <w:tblLook w:val="04A0"/>
      </w:tblPr>
      <w:tblGrid>
        <w:gridCol w:w="5738"/>
        <w:gridCol w:w="1202"/>
        <w:gridCol w:w="1350"/>
        <w:gridCol w:w="924"/>
        <w:gridCol w:w="2277"/>
        <w:gridCol w:w="2401"/>
      </w:tblGrid>
      <w:tr w:rsidR="00EE32AF" w:rsidRPr="00EE32AF" w:rsidTr="00220BD8">
        <w:trPr>
          <w:trHeight w:val="397"/>
          <w:tblHeader/>
        </w:trPr>
        <w:tc>
          <w:tcPr>
            <w:tcW w:w="57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4"/>
                <w:szCs w:val="24"/>
                <w:lang w:val="en-GB" w:bidi="ar-EG"/>
              </w:rPr>
            </w:pPr>
            <w:r w:rsidRPr="0037712E">
              <w:rPr>
                <w:rFonts w:ascii="Simplified Arabic" w:eastAsia="Times New Roman" w:hAnsi="Simplified Arabic" w:cs="Simplified Arabic" w:hint="cs"/>
                <w:b/>
                <w:bCs/>
                <w:color w:val="1F497D"/>
                <w:sz w:val="24"/>
                <w:szCs w:val="24"/>
                <w:rtl/>
                <w:lang w:val="en-GB" w:bidi="ar-EG"/>
              </w:rPr>
              <w:t>المهمة</w:t>
            </w:r>
          </w:p>
        </w:tc>
        <w:tc>
          <w:tcPr>
            <w:tcW w:w="12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4"/>
                <w:szCs w:val="24"/>
              </w:rPr>
            </w:pPr>
            <w:r w:rsidRPr="00EE32AF"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4"/>
                <w:szCs w:val="24"/>
                <w:rtl/>
              </w:rPr>
              <w:t>المكلف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4"/>
                <w:szCs w:val="24"/>
              </w:rPr>
            </w:pPr>
            <w:r w:rsidRPr="0037712E">
              <w:rPr>
                <w:rFonts w:ascii="Simplified Arabic" w:eastAsia="Times New Roman" w:hAnsi="Simplified Arabic" w:cs="Simplified Arabic" w:hint="cs"/>
                <w:b/>
                <w:bCs/>
                <w:color w:val="1F497D"/>
                <w:sz w:val="24"/>
                <w:szCs w:val="24"/>
                <w:rtl/>
              </w:rPr>
              <w:t>التنفيذ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4"/>
                <w:szCs w:val="24"/>
              </w:rPr>
            </w:pPr>
            <w:r w:rsidRPr="0037712E">
              <w:rPr>
                <w:rFonts w:ascii="Simplified Arabic" w:eastAsia="Times New Roman" w:hAnsi="Simplified Arabic" w:cs="Simplified Arabic" w:hint="cs"/>
                <w:b/>
                <w:bCs/>
                <w:color w:val="1F497D"/>
                <w:sz w:val="24"/>
                <w:szCs w:val="24"/>
                <w:rtl/>
              </w:rPr>
              <w:t>الإنجاز</w:t>
            </w:r>
          </w:p>
        </w:tc>
        <w:tc>
          <w:tcPr>
            <w:tcW w:w="22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  <w:hideMark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4"/>
                <w:szCs w:val="24"/>
                <w:lang w:bidi="ar-EG"/>
              </w:rPr>
            </w:pPr>
            <w:r w:rsidRPr="0037712E">
              <w:rPr>
                <w:rFonts w:ascii="Simplified Arabic" w:eastAsia="Times New Roman" w:hAnsi="Simplified Arabic" w:cs="Simplified Arabic" w:hint="cs"/>
                <w:b/>
                <w:bCs/>
                <w:color w:val="1F497D"/>
                <w:sz w:val="24"/>
                <w:szCs w:val="24"/>
                <w:rtl/>
              </w:rPr>
              <w:t>ال</w:t>
            </w:r>
            <w:r w:rsidRPr="00EE32AF"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4"/>
                <w:szCs w:val="24"/>
                <w:rtl/>
              </w:rPr>
              <w:t>معوقات</w:t>
            </w:r>
          </w:p>
        </w:tc>
        <w:tc>
          <w:tcPr>
            <w:tcW w:w="24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EE32AF" w:rsidRPr="00EE32AF" w:rsidRDefault="00220BD8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noProof/>
                <w:color w:val="1F497D"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9.85pt;margin-top:-60.6pt;width:410.25pt;height:44.25pt;z-index:251658240;mso-position-horizontal-relative:text;mso-position-vertical-relative:text">
                  <v:textbox>
                    <w:txbxContent>
                      <w:p w:rsidR="00220BD8" w:rsidRPr="00220BD8" w:rsidRDefault="00220BD8" w:rsidP="00220BD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E32A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الجدول الأسبوعي لتوزي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ع المهام ومتابعتها / </w:t>
                        </w:r>
                        <w:r w:rsidRPr="00EE32A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الأسبوع ............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( يُحَدّث يوميا)</w:t>
                        </w:r>
                      </w:p>
                    </w:txbxContent>
                  </v:textbox>
                  <w10:wrap anchorx="page"/>
                </v:shape>
              </w:pict>
            </w:r>
            <w:r w:rsidR="00EE32AF" w:rsidRPr="00EE32AF"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4"/>
                <w:szCs w:val="24"/>
                <w:rtl/>
              </w:rPr>
              <w:t>ا</w:t>
            </w:r>
            <w:r w:rsidR="00EE32AF" w:rsidRPr="0037712E">
              <w:rPr>
                <w:rFonts w:ascii="Simplified Arabic" w:eastAsia="Times New Roman" w:hAnsi="Simplified Arabic" w:cs="Simplified Arabic" w:hint="cs"/>
                <w:b/>
                <w:bCs/>
                <w:color w:val="1F497D"/>
                <w:sz w:val="24"/>
                <w:szCs w:val="24"/>
                <w:rtl/>
              </w:rPr>
              <w:t>لاجراء</w:t>
            </w:r>
          </w:p>
        </w:tc>
      </w:tr>
      <w:tr w:rsidR="00EE32AF" w:rsidRPr="00EE32AF" w:rsidTr="00220BD8">
        <w:trPr>
          <w:trHeight w:val="1016"/>
        </w:trPr>
        <w:tc>
          <w:tcPr>
            <w:tcW w:w="57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</w:tr>
      <w:tr w:rsidR="00EE32AF" w:rsidRPr="00EE32AF" w:rsidTr="00220BD8">
        <w:trPr>
          <w:trHeight w:val="1016"/>
        </w:trPr>
        <w:tc>
          <w:tcPr>
            <w:tcW w:w="57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ind w:left="720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</w:tr>
      <w:tr w:rsidR="00EE32AF" w:rsidRPr="00EE32AF" w:rsidTr="00220BD8">
        <w:trPr>
          <w:trHeight w:val="1016"/>
        </w:trPr>
        <w:tc>
          <w:tcPr>
            <w:tcW w:w="57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</w:tr>
      <w:tr w:rsidR="00EE32AF" w:rsidRPr="00EE32AF" w:rsidTr="00220BD8">
        <w:trPr>
          <w:trHeight w:val="1068"/>
        </w:trPr>
        <w:tc>
          <w:tcPr>
            <w:tcW w:w="57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</w:tr>
      <w:tr w:rsidR="00EE32AF" w:rsidRPr="00EE32AF" w:rsidTr="00220BD8">
        <w:trPr>
          <w:trHeight w:val="445"/>
        </w:trPr>
        <w:tc>
          <w:tcPr>
            <w:tcW w:w="57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</w:tr>
      <w:tr w:rsidR="00EE32AF" w:rsidRPr="00EE32AF" w:rsidTr="00220BD8">
        <w:trPr>
          <w:trHeight w:val="445"/>
        </w:trPr>
        <w:tc>
          <w:tcPr>
            <w:tcW w:w="57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</w:tr>
      <w:tr w:rsidR="00EE32AF" w:rsidRPr="00EE32AF" w:rsidTr="00220BD8">
        <w:trPr>
          <w:trHeight w:val="445"/>
        </w:trPr>
        <w:tc>
          <w:tcPr>
            <w:tcW w:w="57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  <w:lang w:bidi="ar-J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EE32AF" w:rsidRPr="00EE32AF" w:rsidRDefault="00EE32AF" w:rsidP="00220BD8">
            <w:pPr>
              <w:spacing w:after="0"/>
              <w:jc w:val="center"/>
              <w:rPr>
                <w:rFonts w:ascii="Simplified Arabic" w:eastAsia="Times New Roman" w:hAnsi="Simplified Arabic" w:cs="Simplified Arabic"/>
                <w:color w:val="1F497D"/>
                <w:sz w:val="20"/>
                <w:szCs w:val="20"/>
              </w:rPr>
            </w:pPr>
          </w:p>
        </w:tc>
      </w:tr>
    </w:tbl>
    <w:tbl>
      <w:tblPr>
        <w:tblStyle w:val="a3"/>
        <w:bidiVisual/>
        <w:tblW w:w="13640" w:type="dxa"/>
        <w:jc w:val="center"/>
        <w:tblLook w:val="04A0"/>
      </w:tblPr>
      <w:tblGrid>
        <w:gridCol w:w="4143"/>
        <w:gridCol w:w="5828"/>
        <w:gridCol w:w="3669"/>
      </w:tblGrid>
      <w:tr w:rsidR="00EE32AF" w:rsidRPr="00EE32AF" w:rsidTr="0037712E">
        <w:trPr>
          <w:trHeight w:val="463"/>
          <w:jc w:val="center"/>
        </w:trPr>
        <w:tc>
          <w:tcPr>
            <w:tcW w:w="4143" w:type="dxa"/>
          </w:tcPr>
          <w:p w:rsidR="00EE32AF" w:rsidRPr="00EE32AF" w:rsidRDefault="00EE32AF" w:rsidP="00EE32AF">
            <w:pPr>
              <w:rPr>
                <w:rFonts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EE32AF">
              <w:rPr>
                <w:rFonts w:cs="Traditional Arabic" w:hint="cs"/>
                <w:b/>
                <w:bCs/>
                <w:sz w:val="24"/>
                <w:szCs w:val="24"/>
                <w:rtl/>
                <w:lang w:eastAsia="ar-SA"/>
              </w:rPr>
              <w:t>اسم العملية</w:t>
            </w:r>
          </w:p>
        </w:tc>
        <w:tc>
          <w:tcPr>
            <w:tcW w:w="5828" w:type="dxa"/>
          </w:tcPr>
          <w:p w:rsidR="00EE32AF" w:rsidRPr="00EE32AF" w:rsidRDefault="00EE32AF" w:rsidP="00EE32AF">
            <w:pPr>
              <w:rPr>
                <w:rFonts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EE32AF">
              <w:rPr>
                <w:rFonts w:cs="Traditional Arabic" w:hint="cs"/>
                <w:b/>
                <w:bCs/>
                <w:sz w:val="24"/>
                <w:szCs w:val="24"/>
                <w:rtl/>
                <w:lang w:eastAsia="ar-SA"/>
              </w:rPr>
              <w:t>فترة التنفيذ من                   الى</w:t>
            </w:r>
          </w:p>
        </w:tc>
        <w:tc>
          <w:tcPr>
            <w:tcW w:w="3669" w:type="dxa"/>
          </w:tcPr>
          <w:p w:rsidR="00EE32AF" w:rsidRPr="00EE32AF" w:rsidRDefault="00EE32AF" w:rsidP="00EE32AF">
            <w:pPr>
              <w:rPr>
                <w:rFonts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EE32AF">
              <w:rPr>
                <w:rFonts w:cs="Traditional Arabic" w:hint="cs"/>
                <w:b/>
                <w:bCs/>
                <w:sz w:val="24"/>
                <w:szCs w:val="24"/>
                <w:rtl/>
                <w:lang w:eastAsia="ar-SA"/>
              </w:rPr>
              <w:t>المشرف</w:t>
            </w:r>
          </w:p>
        </w:tc>
      </w:tr>
      <w:tr w:rsidR="00EE32AF" w:rsidRPr="00EE32AF" w:rsidTr="0037712E">
        <w:trPr>
          <w:trHeight w:val="555"/>
          <w:jc w:val="center"/>
        </w:trPr>
        <w:tc>
          <w:tcPr>
            <w:tcW w:w="4143" w:type="dxa"/>
          </w:tcPr>
          <w:p w:rsidR="00EE32AF" w:rsidRPr="00EE32AF" w:rsidRDefault="00EE32AF" w:rsidP="00EE32AF">
            <w:pPr>
              <w:rPr>
                <w:rFonts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EE32AF">
              <w:rPr>
                <w:rFonts w:cs="Traditional Arabic" w:hint="cs"/>
                <w:b/>
                <w:bCs/>
                <w:sz w:val="24"/>
                <w:szCs w:val="24"/>
                <w:rtl/>
                <w:lang w:eastAsia="ar-SA"/>
              </w:rPr>
              <w:t>المعد/</w:t>
            </w:r>
          </w:p>
        </w:tc>
        <w:tc>
          <w:tcPr>
            <w:tcW w:w="5828" w:type="dxa"/>
          </w:tcPr>
          <w:p w:rsidR="00EE32AF" w:rsidRPr="00EE32AF" w:rsidRDefault="00EE32AF" w:rsidP="00EE32AF">
            <w:pPr>
              <w:rPr>
                <w:rFonts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EE32AF">
              <w:rPr>
                <w:rFonts w:cs="Traditional Arabic" w:hint="cs"/>
                <w:b/>
                <w:bCs/>
                <w:sz w:val="24"/>
                <w:szCs w:val="24"/>
                <w:rtl/>
                <w:lang w:eastAsia="ar-SA"/>
              </w:rPr>
              <w:t>تاريخ الاعداد</w:t>
            </w:r>
          </w:p>
        </w:tc>
        <w:tc>
          <w:tcPr>
            <w:tcW w:w="3669" w:type="dxa"/>
          </w:tcPr>
          <w:p w:rsidR="00EE32AF" w:rsidRPr="00EE32AF" w:rsidRDefault="00EE32AF" w:rsidP="00EE32AF">
            <w:pPr>
              <w:rPr>
                <w:rFonts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EE32AF">
              <w:rPr>
                <w:rFonts w:cs="Traditional Arabic" w:hint="cs"/>
                <w:b/>
                <w:bCs/>
                <w:sz w:val="24"/>
                <w:szCs w:val="24"/>
                <w:rtl/>
                <w:lang w:eastAsia="ar-SA"/>
              </w:rPr>
              <w:t>التوقيع</w:t>
            </w:r>
          </w:p>
        </w:tc>
      </w:tr>
    </w:tbl>
    <w:p w:rsidR="0037712E" w:rsidRPr="00EE32AF" w:rsidRDefault="00B1342D" w:rsidP="0037712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توج</w:t>
      </w:r>
      <w:r w:rsidR="0037712E">
        <w:rPr>
          <w:rFonts w:hint="cs"/>
          <w:b/>
          <w:bCs/>
          <w:sz w:val="28"/>
          <w:szCs w:val="28"/>
          <w:rtl/>
        </w:rPr>
        <w:t>يه المدير العام /</w:t>
      </w:r>
    </w:p>
    <w:sectPr w:rsidR="0037712E" w:rsidRPr="00EE32AF" w:rsidSect="00220BD8">
      <w:headerReference w:type="default" r:id="rId6"/>
      <w:footerReference w:type="default" r:id="rId7"/>
      <w:pgSz w:w="16838" w:h="11906" w:orient="landscape"/>
      <w:pgMar w:top="2552" w:right="1440" w:bottom="1276" w:left="1440" w:header="708" w:footer="62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C5" w:rsidRDefault="008602C5" w:rsidP="0037712E">
      <w:pPr>
        <w:spacing w:after="0" w:line="240" w:lineRule="auto"/>
      </w:pPr>
      <w:r>
        <w:separator/>
      </w:r>
    </w:p>
  </w:endnote>
  <w:endnote w:type="continuationSeparator" w:id="1">
    <w:p w:rsidR="008602C5" w:rsidRDefault="008602C5" w:rsidP="0037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2E" w:rsidRPr="0037712E" w:rsidRDefault="00601AE2" w:rsidP="0037712E">
    <w:pPr>
      <w:pStyle w:val="a5"/>
      <w:jc w:val="right"/>
      <w:rPr>
        <w:b/>
        <w:bCs/>
        <w:sz w:val="28"/>
        <w:szCs w:val="28"/>
      </w:rPr>
    </w:pPr>
    <w:r w:rsidRPr="00601AE2">
      <w:rPr>
        <w:b/>
        <w:bCs/>
        <w:sz w:val="28"/>
        <w:szCs w:val="28"/>
      </w:rPr>
      <w:t>IAO-QF-001-05</w:t>
    </w:r>
    <w:bookmarkStart w:id="0" w:name="_GoBack"/>
    <w:bookmarkEnd w:id="0"/>
    <w:r w:rsidR="0037712E" w:rsidRPr="0037712E">
      <w:rPr>
        <w:rFonts w:hint="cs"/>
        <w:b/>
        <w:bCs/>
        <w:sz w:val="28"/>
        <w:szCs w:val="28"/>
        <w:rtl/>
      </w:rPr>
      <w:t>نموذج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C5" w:rsidRDefault="008602C5" w:rsidP="0037712E">
      <w:pPr>
        <w:spacing w:after="0" w:line="240" w:lineRule="auto"/>
      </w:pPr>
      <w:r>
        <w:separator/>
      </w:r>
    </w:p>
  </w:footnote>
  <w:footnote w:type="continuationSeparator" w:id="1">
    <w:p w:rsidR="008602C5" w:rsidRDefault="008602C5" w:rsidP="0037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D8" w:rsidRPr="00095890" w:rsidRDefault="00220BD8" w:rsidP="00220BD8">
    <w:pPr>
      <w:rPr>
        <w:rFonts w:ascii="Adobe Arabic" w:hAnsi="Adobe Arabic" w:cs="Adobe Arabic"/>
        <w:b/>
        <w:bCs/>
        <w:sz w:val="26"/>
        <w:szCs w:val="28"/>
        <w:rtl/>
      </w:rPr>
    </w:pPr>
    <w:r>
      <w:rPr>
        <w:rFonts w:ascii="Adobe Arabic" w:hAnsi="Adobe Arabic" w:cs="Adobe Arabic" w:hint="cs"/>
        <w:b/>
        <w:bCs/>
        <w:noProof/>
        <w:sz w:val="2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5.35pt;margin-top:-1.6pt;width:141pt;height:84pt;z-index:251660288" stroked="f">
          <v:textbox>
            <w:txbxContent>
              <w:p w:rsidR="00220BD8" w:rsidRDefault="00220BD8" w:rsidP="00220BD8">
                <w:r>
                  <w:rPr>
                    <w:noProof/>
                  </w:rPr>
                  <w:drawing>
                    <wp:inline distT="0" distB="0" distL="0" distR="0">
                      <wp:extent cx="1513197" cy="962025"/>
                      <wp:effectExtent l="19050" t="0" r="0" b="0"/>
                      <wp:docPr id="2" name="صورة 0" descr="تنزيل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تنزيل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9190" cy="965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Pr="00095890">
      <w:rPr>
        <w:rFonts w:ascii="Adobe Arabic" w:hAnsi="Adobe Arabic" w:cs="Adobe Arabic" w:hint="cs"/>
        <w:b/>
        <w:bCs/>
        <w:sz w:val="26"/>
        <w:szCs w:val="28"/>
        <w:rtl/>
      </w:rPr>
      <w:t xml:space="preserve">   </w:t>
    </w:r>
    <w:r w:rsidRPr="00095890">
      <w:rPr>
        <w:rFonts w:ascii="Adobe Arabic" w:hAnsi="Adobe Arabic" w:cs="Adobe Arabic"/>
        <w:b/>
        <w:bCs/>
        <w:sz w:val="26"/>
        <w:szCs w:val="28"/>
        <w:rtl/>
      </w:rPr>
      <w:t>المملكة العربية السعودية</w:t>
    </w:r>
  </w:p>
  <w:p w:rsidR="00220BD8" w:rsidRPr="00095890" w:rsidRDefault="00220BD8" w:rsidP="00220BD8">
    <w:pPr>
      <w:rPr>
        <w:rFonts w:ascii="Adobe Arabic" w:hAnsi="Adobe Arabic" w:cs="Adobe Arabic"/>
        <w:b/>
        <w:bCs/>
        <w:sz w:val="26"/>
        <w:szCs w:val="28"/>
        <w:rtl/>
      </w:rPr>
    </w:pPr>
    <w:r w:rsidRPr="00095890">
      <w:rPr>
        <w:rFonts w:ascii="Adobe Arabic" w:hAnsi="Adobe Arabic" w:cs="Adobe Arabic" w:hint="cs"/>
        <w:b/>
        <w:bCs/>
        <w:sz w:val="26"/>
        <w:szCs w:val="28"/>
        <w:rtl/>
      </w:rPr>
      <w:t xml:space="preserve">             </w:t>
    </w:r>
    <w:r w:rsidRPr="00095890">
      <w:rPr>
        <w:rFonts w:ascii="Adobe Arabic" w:hAnsi="Adobe Arabic" w:cs="Adobe Arabic"/>
        <w:b/>
        <w:bCs/>
        <w:sz w:val="26"/>
        <w:szCs w:val="28"/>
        <w:rtl/>
      </w:rPr>
      <w:t>وزارة التعليم</w:t>
    </w:r>
  </w:p>
  <w:p w:rsidR="00220BD8" w:rsidRPr="00095890" w:rsidRDefault="00220BD8" w:rsidP="00220BD8">
    <w:pPr>
      <w:rPr>
        <w:rFonts w:ascii="Adobe Arabic" w:hAnsi="Adobe Arabic" w:cs="Adobe Arabic"/>
        <w:b/>
        <w:bCs/>
        <w:sz w:val="26"/>
        <w:szCs w:val="28"/>
        <w:rtl/>
      </w:rPr>
    </w:pPr>
    <w:r w:rsidRPr="00095890">
      <w:rPr>
        <w:rFonts w:ascii="Adobe Arabic" w:hAnsi="Adobe Arabic" w:cs="Adobe Arabic"/>
        <w:b/>
        <w:bCs/>
        <w:sz w:val="26"/>
        <w:szCs w:val="28"/>
        <w:rtl/>
      </w:rPr>
      <w:t>الإدارة العامة للتعليم بحائل</w:t>
    </w:r>
  </w:p>
  <w:p w:rsidR="00220BD8" w:rsidRPr="00095890" w:rsidRDefault="00220BD8" w:rsidP="00220BD8">
    <w:pPr>
      <w:rPr>
        <w:rFonts w:ascii="Adobe Arabic" w:hAnsi="Adobe Arabic" w:cs="Adobe Arabic"/>
        <w:b/>
        <w:bCs/>
        <w:sz w:val="26"/>
        <w:szCs w:val="28"/>
        <w:rtl/>
      </w:rPr>
    </w:pPr>
    <w:r w:rsidRPr="00095890">
      <w:rPr>
        <w:rFonts w:ascii="Adobe Arabic" w:hAnsi="Adobe Arabic" w:cs="Adobe Arabic" w:hint="cs"/>
        <w:b/>
        <w:bCs/>
        <w:sz w:val="26"/>
        <w:szCs w:val="28"/>
        <w:rtl/>
      </w:rPr>
      <w:t xml:space="preserve">   </w:t>
    </w:r>
    <w:r w:rsidRPr="00095890">
      <w:rPr>
        <w:rFonts w:ascii="Adobe Arabic" w:hAnsi="Adobe Arabic" w:cs="Adobe Arabic"/>
        <w:b/>
        <w:bCs/>
        <w:sz w:val="26"/>
        <w:szCs w:val="28"/>
        <w:rtl/>
      </w:rPr>
      <w:t>إدارة المراجعة الداخلية</w:t>
    </w:r>
  </w:p>
  <w:p w:rsidR="00220BD8" w:rsidRPr="00095890" w:rsidRDefault="00220BD8" w:rsidP="00220BD8">
    <w:pPr>
      <w:rPr>
        <w:rFonts w:ascii="Adobe Arabic" w:hAnsi="Adobe Arabic" w:cs="Adobe Arabic" w:hint="cs"/>
        <w:b/>
        <w:bCs/>
        <w:sz w:val="26"/>
        <w:szCs w:val="28"/>
        <w:rtl/>
      </w:rPr>
    </w:pPr>
    <w:r w:rsidRPr="00095890">
      <w:rPr>
        <w:rFonts w:ascii="Adobe Arabic" w:hAnsi="Adobe Arabic" w:cs="Adobe Arabic" w:hint="cs"/>
        <w:sz w:val="28"/>
        <w:szCs w:val="30"/>
        <w:rtl/>
      </w:rPr>
      <w:t xml:space="preserve">             </w:t>
    </w:r>
    <w:r w:rsidRPr="00095890">
      <w:rPr>
        <w:rFonts w:ascii="Adobe Arabic" w:hAnsi="Adobe Arabic" w:cs="Adobe Arabic"/>
        <w:sz w:val="28"/>
        <w:szCs w:val="30"/>
      </w:rPr>
      <w:t>IAO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32AF"/>
    <w:rsid w:val="001254EF"/>
    <w:rsid w:val="00220BD8"/>
    <w:rsid w:val="0037712E"/>
    <w:rsid w:val="004761D5"/>
    <w:rsid w:val="00601AE2"/>
    <w:rsid w:val="0068769C"/>
    <w:rsid w:val="008602C5"/>
    <w:rsid w:val="00B1342D"/>
    <w:rsid w:val="00DD74C3"/>
    <w:rsid w:val="00EA59A3"/>
    <w:rsid w:val="00ED5385"/>
    <w:rsid w:val="00EE32AF"/>
    <w:rsid w:val="00FA5170"/>
    <w:rsid w:val="00FB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2A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7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37712E"/>
  </w:style>
  <w:style w:type="paragraph" w:styleId="a5">
    <w:name w:val="footer"/>
    <w:basedOn w:val="a"/>
    <w:link w:val="Char0"/>
    <w:uiPriority w:val="99"/>
    <w:unhideWhenUsed/>
    <w:rsid w:val="00377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7712E"/>
  </w:style>
  <w:style w:type="paragraph" w:styleId="a6">
    <w:name w:val="Balloon Text"/>
    <w:basedOn w:val="a"/>
    <w:link w:val="Char1"/>
    <w:uiPriority w:val="99"/>
    <w:semiHidden/>
    <w:unhideWhenUsed/>
    <w:rsid w:val="0022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2A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7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7712E"/>
  </w:style>
  <w:style w:type="paragraph" w:styleId="a5">
    <w:name w:val="footer"/>
    <w:basedOn w:val="a"/>
    <w:link w:val="Char0"/>
    <w:uiPriority w:val="99"/>
    <w:unhideWhenUsed/>
    <w:rsid w:val="00377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7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Saud Hashim Al-Shammari</dc:creator>
  <cp:lastModifiedBy>Hasib</cp:lastModifiedBy>
  <cp:revision>7</cp:revision>
  <dcterms:created xsi:type="dcterms:W3CDTF">2013-11-11T05:50:00Z</dcterms:created>
  <dcterms:modified xsi:type="dcterms:W3CDTF">2020-11-05T06:28:00Z</dcterms:modified>
</cp:coreProperties>
</file>