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Spec="center" w:tblpY="786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425"/>
        <w:gridCol w:w="2473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64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96B6B" w:rsidTr="00996B6B">
        <w:tc>
          <w:tcPr>
            <w:tcW w:w="425" w:type="dxa"/>
            <w:vMerge w:val="restart"/>
          </w:tcPr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473" w:type="dxa"/>
            <w:vMerge w:val="restart"/>
          </w:tcPr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البرنامج</w:t>
            </w:r>
          </w:p>
        </w:tc>
        <w:tc>
          <w:tcPr>
            <w:tcW w:w="1134" w:type="dxa"/>
            <w:gridSpan w:val="2"/>
          </w:tcPr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متوافق مع الاهداف الاستراتيجية</w:t>
            </w:r>
          </w:p>
        </w:tc>
        <w:tc>
          <w:tcPr>
            <w:tcW w:w="1275" w:type="dxa"/>
            <w:gridSpan w:val="2"/>
          </w:tcPr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متوافق مع الاهداف التفصيلية</w:t>
            </w:r>
          </w:p>
        </w:tc>
        <w:tc>
          <w:tcPr>
            <w:tcW w:w="1134" w:type="dxa"/>
            <w:gridSpan w:val="2"/>
          </w:tcPr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مناسبة الزمن المخطط له</w:t>
            </w:r>
          </w:p>
        </w:tc>
        <w:tc>
          <w:tcPr>
            <w:tcW w:w="1134" w:type="dxa"/>
            <w:gridSpan w:val="2"/>
          </w:tcPr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متوافق مع عمليات الايزو</w:t>
            </w:r>
          </w:p>
        </w:tc>
        <w:tc>
          <w:tcPr>
            <w:tcW w:w="1134" w:type="dxa"/>
            <w:gridSpan w:val="2"/>
          </w:tcPr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مدى مناسبة الاجراءات</w:t>
            </w:r>
          </w:p>
        </w:tc>
        <w:tc>
          <w:tcPr>
            <w:tcW w:w="1356" w:type="dxa"/>
            <w:gridSpan w:val="2"/>
          </w:tcPr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مناسبة مؤشرات الاداء</w:t>
            </w:r>
          </w:p>
        </w:tc>
        <w:tc>
          <w:tcPr>
            <w:tcW w:w="1417" w:type="dxa"/>
            <w:gridSpan w:val="2"/>
          </w:tcPr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</w:p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تحديد المستهدف</w:t>
            </w:r>
          </w:p>
        </w:tc>
        <w:tc>
          <w:tcPr>
            <w:tcW w:w="1418" w:type="dxa"/>
            <w:gridSpan w:val="2"/>
          </w:tcPr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</w:p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تحديد المنفذ</w:t>
            </w:r>
          </w:p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gridSpan w:val="2"/>
          </w:tcPr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</w:p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</w:p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تحديد المتطلبات</w:t>
            </w:r>
          </w:p>
        </w:tc>
        <w:tc>
          <w:tcPr>
            <w:tcW w:w="1418" w:type="dxa"/>
            <w:gridSpan w:val="2"/>
          </w:tcPr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</w:p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</w:p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كفاية الشواهد</w:t>
            </w:r>
          </w:p>
        </w:tc>
      </w:tr>
      <w:tr w:rsidR="00996B6B" w:rsidTr="00996B6B">
        <w:tc>
          <w:tcPr>
            <w:tcW w:w="425" w:type="dxa"/>
            <w:vMerge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2473" w:type="dxa"/>
            <w:vMerge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567" w:type="dxa"/>
          </w:tcPr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708" w:type="dxa"/>
          </w:tcPr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567" w:type="dxa"/>
          </w:tcPr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567" w:type="dxa"/>
          </w:tcPr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567" w:type="dxa"/>
          </w:tcPr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567" w:type="dxa"/>
          </w:tcPr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567" w:type="dxa"/>
          </w:tcPr>
          <w:p w:rsidR="00996B6B" w:rsidRDefault="00996B6B" w:rsidP="00996B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64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708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708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</w:t>
            </w:r>
          </w:p>
        </w:tc>
      </w:tr>
      <w:tr w:rsidR="00996B6B" w:rsidTr="00996B6B">
        <w:tc>
          <w:tcPr>
            <w:tcW w:w="425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  <w:p w:rsidR="00996B6B" w:rsidRDefault="00996B6B" w:rsidP="00996B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2473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64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</w:tr>
      <w:tr w:rsidR="00996B6B" w:rsidTr="00996B6B">
        <w:tc>
          <w:tcPr>
            <w:tcW w:w="425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  <w:p w:rsidR="00996B6B" w:rsidRDefault="00996B6B" w:rsidP="00996B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2473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64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</w:tr>
      <w:tr w:rsidR="00996B6B" w:rsidTr="00996B6B">
        <w:tc>
          <w:tcPr>
            <w:tcW w:w="425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  <w:p w:rsidR="00996B6B" w:rsidRDefault="00996B6B" w:rsidP="00996B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2473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64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</w:tr>
      <w:tr w:rsidR="00996B6B" w:rsidTr="00996B6B">
        <w:tc>
          <w:tcPr>
            <w:tcW w:w="425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  <w:p w:rsidR="00996B6B" w:rsidRDefault="00996B6B" w:rsidP="00996B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2473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64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</w:tr>
      <w:tr w:rsidR="00996B6B" w:rsidTr="00996B6B">
        <w:tc>
          <w:tcPr>
            <w:tcW w:w="425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  <w:p w:rsidR="00996B6B" w:rsidRDefault="00996B6B" w:rsidP="00996B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2473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64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</w:tr>
      <w:tr w:rsidR="00996B6B" w:rsidTr="00996B6B">
        <w:tc>
          <w:tcPr>
            <w:tcW w:w="425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  <w:p w:rsidR="00996B6B" w:rsidRDefault="00996B6B" w:rsidP="00996B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2473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647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996B6B" w:rsidRDefault="00996B6B" w:rsidP="00996B6B">
            <w:pPr>
              <w:rPr>
                <w:b/>
                <w:bCs/>
                <w:rtl/>
              </w:rPr>
            </w:pPr>
          </w:p>
        </w:tc>
      </w:tr>
    </w:tbl>
    <w:p w:rsidR="00856793" w:rsidRPr="004B3E91" w:rsidRDefault="009C7099" w:rsidP="009C7099">
      <w:pPr>
        <w:jc w:val="center"/>
        <w:rPr>
          <w:b/>
          <w:bCs/>
          <w:sz w:val="24"/>
          <w:szCs w:val="24"/>
          <w:u w:val="single"/>
          <w:rtl/>
        </w:rPr>
      </w:pPr>
      <w:r w:rsidRPr="004B3E91">
        <w:rPr>
          <w:rFonts w:hint="cs"/>
          <w:b/>
          <w:bCs/>
          <w:sz w:val="24"/>
          <w:szCs w:val="24"/>
          <w:u w:val="single"/>
          <w:rtl/>
        </w:rPr>
        <w:t>نم</w:t>
      </w:r>
      <w:r w:rsidR="00935531">
        <w:rPr>
          <w:rFonts w:hint="cs"/>
          <w:b/>
          <w:bCs/>
          <w:sz w:val="24"/>
          <w:szCs w:val="24"/>
          <w:u w:val="single"/>
          <w:rtl/>
        </w:rPr>
        <w:t>وذج ( مراجعة وتطابق الخطة التشغيلية )</w:t>
      </w:r>
    </w:p>
    <w:p w:rsidR="009C7099" w:rsidRDefault="009C7099" w:rsidP="009C7099">
      <w:pPr>
        <w:rPr>
          <w:b/>
          <w:bCs/>
          <w:rtl/>
        </w:rPr>
      </w:pPr>
    </w:p>
    <w:p w:rsidR="00F30C4C" w:rsidRPr="008A4805" w:rsidRDefault="008A4805" w:rsidP="008A4805">
      <w:pPr>
        <w:tabs>
          <w:tab w:val="left" w:pos="11963"/>
        </w:tabs>
        <w:rPr>
          <w:rtl/>
        </w:rPr>
      </w:pPr>
      <w:r>
        <w:rPr>
          <w:rtl/>
        </w:rPr>
        <w:tab/>
      </w:r>
    </w:p>
    <w:sectPr w:rsidR="00F30C4C" w:rsidRPr="008A4805" w:rsidSect="009C70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53" w:rsidRDefault="00E01853" w:rsidP="00817381">
      <w:pPr>
        <w:spacing w:after="0" w:line="240" w:lineRule="auto"/>
      </w:pPr>
      <w:r>
        <w:separator/>
      </w:r>
    </w:p>
  </w:endnote>
  <w:endnote w:type="continuationSeparator" w:id="0">
    <w:p w:rsidR="00E01853" w:rsidRDefault="00E01853" w:rsidP="0081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DD" w:rsidRDefault="00A539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805" w:rsidRDefault="008A4805" w:rsidP="007E5EAC">
    <w:pPr>
      <w:pStyle w:val="a4"/>
      <w:jc w:val="right"/>
    </w:pPr>
    <w:r w:rsidRPr="002817B0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TQS-QF-01</w:t>
    </w: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9</w:t>
    </w:r>
    <w:r w:rsidRPr="002817B0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-0</w:t>
    </w:r>
    <w:r w:rsidR="007E5EAC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1</w:t>
    </w:r>
    <w:r w:rsidR="00B548F4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3</w:t>
    </w:r>
  </w:p>
  <w:p w:rsidR="008A4805" w:rsidRDefault="008A480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DD" w:rsidRDefault="00A539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53" w:rsidRDefault="00E01853" w:rsidP="00817381">
      <w:pPr>
        <w:spacing w:after="0" w:line="240" w:lineRule="auto"/>
      </w:pPr>
      <w:r>
        <w:separator/>
      </w:r>
    </w:p>
  </w:footnote>
  <w:footnote w:type="continuationSeparator" w:id="0">
    <w:p w:rsidR="00E01853" w:rsidRDefault="00E01853" w:rsidP="0081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DD" w:rsidRDefault="00A539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81" w:rsidRDefault="009C7099" w:rsidP="00817381">
    <w:pPr>
      <w:pStyle w:val="a3"/>
    </w:pPr>
    <w:r>
      <w:rPr>
        <w:rFonts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-220980</wp:posOffset>
          </wp:positionV>
          <wp:extent cx="1143000" cy="1123950"/>
          <wp:effectExtent l="0" t="0" r="0" b="0"/>
          <wp:wrapNone/>
          <wp:docPr id="4" name="صورة 4" descr="C:\Users\جواهر\Desktop\شعار الجودة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جواهر\Desktop\شعار الجودة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3638550</wp:posOffset>
          </wp:positionH>
          <wp:positionV relativeFrom="paragraph">
            <wp:posOffset>-154305</wp:posOffset>
          </wp:positionV>
          <wp:extent cx="1402080" cy="904875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853">
      <w:rPr>
        <w:rFonts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74.75pt;margin-top:-24.15pt;width:157.2pt;height:121.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" filled="f" stroked="f">
          <v:textbox>
            <w:txbxContent>
              <w:p w:rsidR="00817381" w:rsidRPr="009C7099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</w:pPr>
                <w:r w:rsidRPr="009C7099"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  <w:t>المملكة العربية السعودية</w:t>
                </w:r>
              </w:p>
              <w:p w:rsidR="00817381" w:rsidRPr="009C7099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</w:pPr>
                <w:r w:rsidRPr="009C7099"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  <w:t>وزارة التعليم</w:t>
                </w:r>
              </w:p>
              <w:p w:rsidR="00817381" w:rsidRPr="009C7099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</w:pPr>
                <w:r w:rsidRPr="009C7099"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  <w:t>الإدارة العامة للتعليم بمنطقة حائل</w:t>
                </w:r>
              </w:p>
              <w:p w:rsidR="00A539DD" w:rsidRDefault="00A539DD" w:rsidP="00A539DD">
                <w:pPr>
                  <w:bidi w:val="0"/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إدارة الجودة وقياس الأداء</w:t>
                </w:r>
              </w:p>
              <w:p w:rsidR="00817381" w:rsidRPr="009C7099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</w:rPr>
                </w:pPr>
                <w:bookmarkStart w:id="0" w:name="_GoBack"/>
                <w:bookmarkEnd w:id="0"/>
                <w:r w:rsidRPr="009C7099">
                  <w:rPr>
                    <w:rFonts w:ascii="Yakout Linotype Light" w:hAnsi="Yakout Linotype Light" w:cs="Yakout Linotype Light"/>
                    <w:b/>
                    <w:bCs/>
                  </w:rPr>
                  <w:t>TQS</w:t>
                </w:r>
              </w:p>
            </w:txbxContent>
          </v:textbox>
        </v:shape>
      </w:pict>
    </w:r>
  </w:p>
  <w:p w:rsidR="00817381" w:rsidRDefault="00817381" w:rsidP="00817381">
    <w:pPr>
      <w:tabs>
        <w:tab w:val="left" w:pos="6236"/>
      </w:tabs>
    </w:pPr>
    <w:r>
      <w:rPr>
        <w:rtl/>
      </w:rPr>
      <w:tab/>
    </w:r>
  </w:p>
  <w:p w:rsidR="00817381" w:rsidRPr="00E9301D" w:rsidRDefault="00817381" w:rsidP="00817381">
    <w:pPr>
      <w:pStyle w:val="a3"/>
    </w:pPr>
  </w:p>
  <w:p w:rsidR="00817381" w:rsidRDefault="00817381" w:rsidP="00817381"/>
  <w:p w:rsidR="00817381" w:rsidRPr="00817381" w:rsidRDefault="00817381" w:rsidP="008173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DD" w:rsidRDefault="00A539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1"/>
    <w:rsid w:val="00000FC8"/>
    <w:rsid w:val="00025FC5"/>
    <w:rsid w:val="00037BA1"/>
    <w:rsid w:val="00064ACE"/>
    <w:rsid w:val="00072503"/>
    <w:rsid w:val="000D3D8C"/>
    <w:rsid w:val="00146734"/>
    <w:rsid w:val="001528B9"/>
    <w:rsid w:val="001716E0"/>
    <w:rsid w:val="001B2A10"/>
    <w:rsid w:val="001C2037"/>
    <w:rsid w:val="001F027E"/>
    <w:rsid w:val="002009BB"/>
    <w:rsid w:val="00276198"/>
    <w:rsid w:val="0029580C"/>
    <w:rsid w:val="003303C1"/>
    <w:rsid w:val="00386A81"/>
    <w:rsid w:val="003910A4"/>
    <w:rsid w:val="00391B0C"/>
    <w:rsid w:val="003A0AAF"/>
    <w:rsid w:val="003C1695"/>
    <w:rsid w:val="00450F84"/>
    <w:rsid w:val="00493A23"/>
    <w:rsid w:val="004B3E91"/>
    <w:rsid w:val="004C29CB"/>
    <w:rsid w:val="004F7649"/>
    <w:rsid w:val="00504AA3"/>
    <w:rsid w:val="00521C00"/>
    <w:rsid w:val="00540011"/>
    <w:rsid w:val="0057127A"/>
    <w:rsid w:val="005A6896"/>
    <w:rsid w:val="005B522E"/>
    <w:rsid w:val="00637DB5"/>
    <w:rsid w:val="006F4F33"/>
    <w:rsid w:val="00702E33"/>
    <w:rsid w:val="007B3C6F"/>
    <w:rsid w:val="007C3B6D"/>
    <w:rsid w:val="007E5EAC"/>
    <w:rsid w:val="0081003B"/>
    <w:rsid w:val="00817381"/>
    <w:rsid w:val="008261A2"/>
    <w:rsid w:val="00846D01"/>
    <w:rsid w:val="00856793"/>
    <w:rsid w:val="008A4805"/>
    <w:rsid w:val="008B778F"/>
    <w:rsid w:val="008E06B5"/>
    <w:rsid w:val="008E3BF6"/>
    <w:rsid w:val="00912BA9"/>
    <w:rsid w:val="00935531"/>
    <w:rsid w:val="009566F8"/>
    <w:rsid w:val="00996B6B"/>
    <w:rsid w:val="009A1656"/>
    <w:rsid w:val="009C7099"/>
    <w:rsid w:val="009F1E78"/>
    <w:rsid w:val="00A242BE"/>
    <w:rsid w:val="00A37D43"/>
    <w:rsid w:val="00A539DD"/>
    <w:rsid w:val="00AF6157"/>
    <w:rsid w:val="00AF74EC"/>
    <w:rsid w:val="00B202AE"/>
    <w:rsid w:val="00B548F4"/>
    <w:rsid w:val="00BB6591"/>
    <w:rsid w:val="00BC4398"/>
    <w:rsid w:val="00BC4975"/>
    <w:rsid w:val="00C50BF4"/>
    <w:rsid w:val="00C5483A"/>
    <w:rsid w:val="00CA0153"/>
    <w:rsid w:val="00CF3EAC"/>
    <w:rsid w:val="00CF7AC1"/>
    <w:rsid w:val="00D30048"/>
    <w:rsid w:val="00D362F5"/>
    <w:rsid w:val="00DC2F7C"/>
    <w:rsid w:val="00DD70FD"/>
    <w:rsid w:val="00E01853"/>
    <w:rsid w:val="00E154DB"/>
    <w:rsid w:val="00E23F53"/>
    <w:rsid w:val="00E31BE0"/>
    <w:rsid w:val="00E33C19"/>
    <w:rsid w:val="00EC31F2"/>
    <w:rsid w:val="00EF0819"/>
    <w:rsid w:val="00F05EBA"/>
    <w:rsid w:val="00F20626"/>
    <w:rsid w:val="00F30C4C"/>
    <w:rsid w:val="00F71DC9"/>
    <w:rsid w:val="00FD413D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B2D164C3-E671-49D9-B1FB-EECD6EE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17381"/>
  </w:style>
  <w:style w:type="paragraph" w:styleId="a4">
    <w:name w:val="footer"/>
    <w:basedOn w:val="a"/>
    <w:link w:val="Char0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17381"/>
  </w:style>
  <w:style w:type="paragraph" w:styleId="a5">
    <w:name w:val="Balloon Text"/>
    <w:basedOn w:val="a"/>
    <w:link w:val="Char1"/>
    <w:uiPriority w:val="99"/>
    <w:semiHidden/>
    <w:unhideWhenUsed/>
    <w:rsid w:val="0081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173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جواهر</dc:creator>
  <cp:lastModifiedBy>Hasib</cp:lastModifiedBy>
  <cp:revision>47</cp:revision>
  <cp:lastPrinted>2018-04-17T07:07:00Z</cp:lastPrinted>
  <dcterms:created xsi:type="dcterms:W3CDTF">2017-01-09T20:17:00Z</dcterms:created>
  <dcterms:modified xsi:type="dcterms:W3CDTF">2020-09-09T07:58:00Z</dcterms:modified>
</cp:coreProperties>
</file>